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D30A" w14:textId="702557D9" w:rsidR="006F5C8E" w:rsidRPr="006F5C8E" w:rsidRDefault="006F5C8E">
      <w:pPr>
        <w:rPr>
          <w:rFonts w:ascii="Source Sans Pro" w:hAnsi="Source Sans Pro"/>
          <w:sz w:val="28"/>
          <w:szCs w:val="28"/>
          <w:lang w:val="nl-NL"/>
        </w:rPr>
      </w:pPr>
      <w:r w:rsidRPr="006F5C8E">
        <w:rPr>
          <w:rFonts w:ascii="Source Sans Pro" w:hAnsi="Source Sans Pro"/>
          <w:color w:val="000000"/>
          <w:sz w:val="28"/>
          <w:szCs w:val="28"/>
          <w:lang w:val="nl-NL"/>
        </w:rPr>
        <w:t> </w:t>
      </w:r>
      <w:r w:rsidRPr="006F5C8E">
        <w:rPr>
          <w:rFonts w:ascii="Source Sans Pro" w:hAnsi="Source Sans Pro"/>
          <w:color w:val="000000"/>
          <w:sz w:val="28"/>
          <w:szCs w:val="28"/>
          <w:lang w:val="nl-NL"/>
        </w:rPr>
        <w:br/>
      </w:r>
      <w:r w:rsidRPr="006F5C8E">
        <w:rPr>
          <w:rStyle w:val="Strong"/>
          <w:rFonts w:ascii="Source Sans Pro" w:hAnsi="Source Sans Pro"/>
          <w:color w:val="000000"/>
          <w:sz w:val="28"/>
          <w:szCs w:val="28"/>
          <w:lang w:val="nl-NL"/>
        </w:rPr>
        <w:t>Gericht op de hele samenleving:</w:t>
      </w:r>
      <w:r w:rsidRPr="006F5C8E">
        <w:rPr>
          <w:rFonts w:ascii="Source Sans Pro" w:hAnsi="Source Sans Pro"/>
          <w:color w:val="000000"/>
          <w:sz w:val="28"/>
          <w:szCs w:val="28"/>
          <w:lang w:val="nl-NL"/>
        </w:rPr>
        <w:br/>
        <w:t xml:space="preserve">We wensen een brede doelgroep welkom te heten in de kerk. De kerk is er voor iedereen. Voor kinderen én ouderen, voor mensen van gelijk welke afkomst/kleur/gender, voor atheïsten, zinzoekers, </w:t>
      </w:r>
      <w:proofErr w:type="gramStart"/>
      <w:r w:rsidRPr="006F5C8E">
        <w:rPr>
          <w:rFonts w:ascii="Source Sans Pro" w:hAnsi="Source Sans Pro"/>
          <w:color w:val="000000"/>
          <w:sz w:val="28"/>
          <w:szCs w:val="28"/>
          <w:lang w:val="nl-NL"/>
        </w:rPr>
        <w:t>parochianen,…</w:t>
      </w:r>
      <w:proofErr w:type="gramEnd"/>
      <w:r w:rsidRPr="006F5C8E">
        <w:rPr>
          <w:rFonts w:ascii="Source Sans Pro" w:hAnsi="Source Sans Pro"/>
          <w:color w:val="000000"/>
          <w:sz w:val="28"/>
          <w:szCs w:val="28"/>
          <w:lang w:val="nl-NL"/>
        </w:rPr>
        <w:t xml:space="preserve"> Voor buurtbewoners én toeristen.</w:t>
      </w:r>
      <w:r w:rsidRPr="006F5C8E">
        <w:rPr>
          <w:rFonts w:ascii="Source Sans Pro" w:hAnsi="Source Sans Pro"/>
          <w:color w:val="000000"/>
          <w:sz w:val="28"/>
          <w:szCs w:val="28"/>
          <w:lang w:val="nl-NL"/>
        </w:rPr>
        <w:br/>
        <w:t> </w:t>
      </w:r>
      <w:r w:rsidRPr="006F5C8E">
        <w:rPr>
          <w:rFonts w:ascii="Source Sans Pro" w:hAnsi="Source Sans Pro"/>
          <w:color w:val="000000"/>
          <w:sz w:val="28"/>
          <w:szCs w:val="28"/>
          <w:lang w:val="nl-NL"/>
        </w:rPr>
        <w:br/>
      </w:r>
      <w:r w:rsidRPr="006F5C8E">
        <w:rPr>
          <w:rStyle w:val="Strong"/>
          <w:rFonts w:ascii="Source Sans Pro" w:hAnsi="Source Sans Pro"/>
          <w:color w:val="000000"/>
          <w:sz w:val="28"/>
          <w:szCs w:val="28"/>
          <w:lang w:val="nl-NL"/>
        </w:rPr>
        <w:t>We focussen niet op harde meetbare doelen, maar laten bewust ruimte voor het onverwachte, voor intuïtie en eigenlijk voor geloof.</w:t>
      </w:r>
      <w:r w:rsidRPr="006F5C8E">
        <w:rPr>
          <w:rStyle w:val="apple-converted-space"/>
          <w:rFonts w:ascii="Source Sans Pro" w:hAnsi="Source Sans Pro"/>
          <w:color w:val="000000"/>
          <w:sz w:val="28"/>
          <w:szCs w:val="28"/>
          <w:lang w:val="nl-NL"/>
        </w:rPr>
        <w:t> </w:t>
      </w:r>
      <w:r w:rsidRPr="006F5C8E">
        <w:rPr>
          <w:rFonts w:ascii="Source Sans Pro" w:hAnsi="Source Sans Pro"/>
          <w:color w:val="000000"/>
          <w:sz w:val="28"/>
          <w:szCs w:val="28"/>
          <w:lang w:val="nl-NL"/>
        </w:rPr>
        <w:t>We weten eigenlijk nooit wat er elk jaar op ons af komt. Maar proberen telkens bij elke vraag met een</w:t>
      </w:r>
      <w:r w:rsidRPr="006F5C8E">
        <w:rPr>
          <w:rStyle w:val="apple-converted-space"/>
          <w:rFonts w:ascii="Source Sans Pro" w:hAnsi="Source Sans Pro"/>
          <w:color w:val="000000"/>
          <w:sz w:val="28"/>
          <w:szCs w:val="28"/>
          <w:lang w:val="nl-NL"/>
        </w:rPr>
        <w:t> </w:t>
      </w:r>
      <w:r w:rsidRPr="006F5C8E">
        <w:rPr>
          <w:rStyle w:val="Strong"/>
          <w:rFonts w:ascii="Source Sans Pro" w:hAnsi="Source Sans Pro"/>
          <w:color w:val="000000"/>
          <w:sz w:val="28"/>
          <w:szCs w:val="28"/>
          <w:lang w:val="nl-NL"/>
        </w:rPr>
        <w:t>open houding</w:t>
      </w:r>
      <w:r w:rsidRPr="006F5C8E">
        <w:rPr>
          <w:rStyle w:val="apple-converted-space"/>
          <w:rFonts w:ascii="Source Sans Pro" w:hAnsi="Source Sans Pro"/>
          <w:color w:val="000000"/>
          <w:sz w:val="28"/>
          <w:szCs w:val="28"/>
          <w:lang w:val="nl-NL"/>
        </w:rPr>
        <w:t> </w:t>
      </w:r>
      <w:r w:rsidRPr="006F5C8E">
        <w:rPr>
          <w:rFonts w:ascii="Source Sans Pro" w:hAnsi="Source Sans Pro"/>
          <w:color w:val="000000"/>
          <w:sz w:val="28"/>
          <w:szCs w:val="28"/>
          <w:lang w:val="nl-NL"/>
        </w:rPr>
        <w:t>te luisteren. Ook wanneer die vraag is: Kan er een metal-concert doorgaan in de kerk? </w:t>
      </w:r>
      <w:r w:rsidRPr="006F5C8E">
        <w:rPr>
          <w:rFonts w:ascii="Source Sans Pro" w:hAnsi="Source Sans Pro"/>
          <w:color w:val="000000"/>
          <w:sz w:val="28"/>
          <w:szCs w:val="28"/>
          <w:lang w:val="nl-NL"/>
        </w:rPr>
        <w:br/>
        <w:t>Bij de reeks van het Babelatelier hebben we bewust de spreker voor de laatste avond niet ingevuld. We wilden ruimte laten voor de dynamiek die doorheen de avonden zou ontstaan. Uiteindelijk is de laatste avond de mooiste geworden.</w:t>
      </w:r>
      <w:r w:rsidRPr="006F5C8E">
        <w:rPr>
          <w:rFonts w:ascii="Source Sans Pro" w:hAnsi="Source Sans Pro"/>
          <w:color w:val="000000"/>
          <w:sz w:val="28"/>
          <w:szCs w:val="28"/>
          <w:lang w:val="nl-NL"/>
        </w:rPr>
        <w:br/>
        <w:t> </w:t>
      </w:r>
      <w:r w:rsidRPr="006F5C8E">
        <w:rPr>
          <w:rFonts w:ascii="Source Sans Pro" w:hAnsi="Source Sans Pro"/>
          <w:color w:val="000000"/>
          <w:sz w:val="28"/>
          <w:szCs w:val="28"/>
          <w:lang w:val="nl-NL"/>
        </w:rPr>
        <w:br/>
        <w:t>Zwart-wit/polariserend denken proberen wij zoveel mogelijk te vermijden.</w:t>
      </w:r>
      <w:r w:rsidRPr="006F5C8E">
        <w:rPr>
          <w:rStyle w:val="apple-converted-space"/>
          <w:rFonts w:ascii="Source Sans Pro" w:hAnsi="Source Sans Pro"/>
          <w:color w:val="000000"/>
          <w:sz w:val="28"/>
          <w:szCs w:val="28"/>
          <w:lang w:val="nl-NL"/>
        </w:rPr>
        <w:t> </w:t>
      </w:r>
      <w:r w:rsidRPr="006F5C8E">
        <w:rPr>
          <w:rStyle w:val="Strong"/>
          <w:rFonts w:ascii="Source Sans Pro" w:hAnsi="Source Sans Pro"/>
          <w:color w:val="000000"/>
          <w:sz w:val="28"/>
          <w:szCs w:val="28"/>
          <w:lang w:val="nl-NL"/>
        </w:rPr>
        <w:t>We oefenen ons in genuanceerd en verbindend denken.</w:t>
      </w:r>
      <w:r w:rsidRPr="006F5C8E">
        <w:rPr>
          <w:rStyle w:val="apple-converted-space"/>
          <w:rFonts w:ascii="Source Sans Pro" w:hAnsi="Source Sans Pro"/>
          <w:color w:val="000000"/>
          <w:sz w:val="28"/>
          <w:szCs w:val="28"/>
          <w:lang w:val="nl-NL"/>
        </w:rPr>
        <w:t> </w:t>
      </w:r>
      <w:r w:rsidRPr="006F5C8E">
        <w:rPr>
          <w:rFonts w:ascii="Source Sans Pro" w:hAnsi="Source Sans Pro"/>
          <w:color w:val="000000"/>
          <w:sz w:val="28"/>
          <w:szCs w:val="28"/>
          <w:lang w:val="nl-NL"/>
        </w:rPr>
        <w:t>Zo wensen we geen onderscheid te maken tussen ‘gelovige’ en ‘ongelovige’ mensen. </w:t>
      </w:r>
      <w:r w:rsidRPr="006F5C8E">
        <w:rPr>
          <w:rFonts w:ascii="Source Sans Pro" w:hAnsi="Source Sans Pro"/>
          <w:color w:val="000000"/>
          <w:sz w:val="28"/>
          <w:szCs w:val="28"/>
          <w:lang w:val="nl-NL"/>
        </w:rPr>
        <w:br/>
        <w:t> </w:t>
      </w:r>
      <w:r w:rsidRPr="006F5C8E">
        <w:rPr>
          <w:rFonts w:ascii="Source Sans Pro" w:hAnsi="Source Sans Pro"/>
          <w:color w:val="000000"/>
          <w:sz w:val="28"/>
          <w:szCs w:val="28"/>
          <w:lang w:val="nl-NL"/>
        </w:rPr>
        <w:br/>
        <w:t>Daarnaast hebben wij veel aandacht voor een</w:t>
      </w:r>
      <w:r w:rsidRPr="006F5C8E">
        <w:rPr>
          <w:rStyle w:val="apple-converted-space"/>
          <w:rFonts w:ascii="Source Sans Pro" w:hAnsi="Source Sans Pro"/>
          <w:color w:val="000000"/>
          <w:sz w:val="28"/>
          <w:szCs w:val="28"/>
          <w:lang w:val="nl-NL"/>
        </w:rPr>
        <w:t> </w:t>
      </w:r>
      <w:r w:rsidRPr="006F5C8E">
        <w:rPr>
          <w:rStyle w:val="Strong"/>
          <w:rFonts w:ascii="Source Sans Pro" w:hAnsi="Source Sans Pro"/>
          <w:color w:val="000000"/>
          <w:sz w:val="28"/>
          <w:szCs w:val="28"/>
          <w:lang w:val="nl-NL"/>
        </w:rPr>
        <w:t>holistische visie</w:t>
      </w:r>
      <w:r w:rsidRPr="006F5C8E">
        <w:rPr>
          <w:rFonts w:ascii="Source Sans Pro" w:hAnsi="Source Sans Pro"/>
          <w:color w:val="000000"/>
          <w:sz w:val="28"/>
          <w:szCs w:val="28"/>
          <w:lang w:val="nl-NL"/>
        </w:rPr>
        <w:t>. Bij elk evenement dat we organiseren denken we: hoe kan ons hele mens-zijn aangesproken worden op deze dag? Hoofd, hart én buik. </w:t>
      </w:r>
      <w:r w:rsidRPr="006F5C8E">
        <w:rPr>
          <w:rFonts w:ascii="Source Sans Pro" w:hAnsi="Source Sans Pro"/>
          <w:color w:val="000000"/>
          <w:sz w:val="28"/>
          <w:szCs w:val="28"/>
          <w:lang w:val="nl-NL"/>
        </w:rPr>
        <w:br/>
        <w:t> </w:t>
      </w:r>
      <w:r w:rsidRPr="006F5C8E">
        <w:rPr>
          <w:rFonts w:ascii="Source Sans Pro" w:hAnsi="Source Sans Pro"/>
          <w:color w:val="000000"/>
          <w:sz w:val="28"/>
          <w:szCs w:val="28"/>
          <w:lang w:val="nl-NL"/>
        </w:rPr>
        <w:br/>
        <w:t>Vrouwelijke waarden moeten volgens ons opgewaardeerd en opengetrokken worden, en zeker in kerkelijke contexten. Er schuilt heel veel STERKTE in die waarden. Onmeetbaar sterk.</w:t>
      </w:r>
    </w:p>
    <w:sectPr w:rsidR="006F5C8E" w:rsidRPr="006F5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8E"/>
    <w:rsid w:val="006F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232558"/>
  <w15:chartTrackingRefBased/>
  <w15:docId w15:val="{E5B3051A-CF35-2B41-871C-50B276CB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C8E"/>
    <w:rPr>
      <w:b/>
      <w:bCs/>
    </w:rPr>
  </w:style>
  <w:style w:type="character" w:customStyle="1" w:styleId="apple-converted-space">
    <w:name w:val="apple-converted-space"/>
    <w:basedOn w:val="DefaultParagraphFont"/>
    <w:rsid w:val="006F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't Hul</dc:creator>
  <cp:keywords/>
  <dc:description/>
  <cp:lastModifiedBy>Niels Van 't Hul</cp:lastModifiedBy>
  <cp:revision>1</cp:revision>
  <dcterms:created xsi:type="dcterms:W3CDTF">2023-10-03T07:10:00Z</dcterms:created>
  <dcterms:modified xsi:type="dcterms:W3CDTF">2023-10-03T07:11:00Z</dcterms:modified>
</cp:coreProperties>
</file>